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05B06" w:rsidRPr="00205B06" w:rsidRDefault="00205B06">
      <w:pPr>
        <w:rPr>
          <w:rFonts w:ascii="Arial Italic" w:hAnsi="Arial Italic"/>
          <w:i/>
          <w:sz w:val="36"/>
        </w:rPr>
      </w:pPr>
      <w:r>
        <w:rPr>
          <w:rFonts w:ascii="Arial Italic" w:hAnsi="Arial Italic"/>
          <w:i/>
          <w:noProof/>
          <w:sz w:val="36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1295400" cy="955040"/>
            <wp:effectExtent l="25400" t="0" r="0" b="0"/>
            <wp:wrapSquare wrapText="bothSides"/>
            <wp:docPr id="2" name="" descr="ultranet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ltranet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Italic" w:hAnsi="Arial Italic"/>
          <w:i/>
          <w:sz w:val="36"/>
        </w:rPr>
        <w:t xml:space="preserve">      </w:t>
      </w:r>
      <w:r w:rsidRPr="00205B06">
        <w:rPr>
          <w:rFonts w:ascii="Arial Italic" w:hAnsi="Arial Italic"/>
          <w:i/>
          <w:sz w:val="36"/>
        </w:rPr>
        <w:t>Parking Lot Reflection</w:t>
      </w:r>
    </w:p>
    <w:p w:rsidR="00205B06" w:rsidRDefault="00205B06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  <w:gridCol w:w="4678"/>
      </w:tblGrid>
      <w:tr w:rsidR="00205B06" w:rsidTr="00205B0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928" w:type="dxa"/>
          </w:tcPr>
          <w:p w:rsidR="00205B06" w:rsidRPr="00205B06" w:rsidRDefault="00205B06">
            <w:pPr>
              <w:pStyle w:val="Default"/>
              <w:rPr>
                <w:b/>
                <w:bCs/>
                <w:i/>
                <w:iCs/>
                <w:color w:val="FF0000"/>
                <w:sz w:val="23"/>
                <w:szCs w:val="23"/>
              </w:rPr>
            </w:pPr>
            <w:r w:rsidRPr="00205B06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What are the positives of the Ultranet? </w:t>
            </w:r>
          </w:p>
          <w:p w:rsidR="00205B06" w:rsidRPr="00205B06" w:rsidRDefault="00205B06">
            <w:pPr>
              <w:pStyle w:val="Default"/>
              <w:rPr>
                <w:b/>
                <w:bCs/>
                <w:i/>
                <w:iCs/>
                <w:color w:val="FF0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</w:p>
          <w:p w:rsidR="00205B06" w:rsidRPr="00205B06" w:rsidRDefault="00205B06">
            <w:pPr>
              <w:pStyle w:val="Default"/>
              <w:rPr>
                <w:color w:val="008000"/>
                <w:sz w:val="23"/>
                <w:szCs w:val="23"/>
              </w:rPr>
            </w:pPr>
          </w:p>
        </w:tc>
        <w:tc>
          <w:tcPr>
            <w:tcW w:w="4678" w:type="dxa"/>
          </w:tcPr>
          <w:p w:rsidR="00205B06" w:rsidRPr="00205B06" w:rsidRDefault="00205B06">
            <w:pPr>
              <w:pStyle w:val="Default"/>
              <w:rPr>
                <w:b/>
                <w:bCs/>
                <w:i/>
                <w:iCs/>
                <w:color w:val="008000"/>
                <w:sz w:val="23"/>
                <w:szCs w:val="23"/>
              </w:rPr>
            </w:pPr>
            <w:r w:rsidRPr="00205B06">
              <w:rPr>
                <w:b/>
                <w:bCs/>
                <w:i/>
                <w:iCs/>
                <w:color w:val="008000"/>
                <w:sz w:val="23"/>
                <w:szCs w:val="23"/>
              </w:rPr>
              <w:t xml:space="preserve">What implications will this have for our school / team / level? </w:t>
            </w: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sz w:val="23"/>
                <w:szCs w:val="23"/>
              </w:rPr>
            </w:pPr>
          </w:p>
        </w:tc>
      </w:tr>
      <w:tr w:rsidR="00205B06" w:rsidTr="00205B06">
        <w:tblPrEx>
          <w:tblCellMar>
            <w:top w:w="0" w:type="dxa"/>
            <w:bottom w:w="0" w:type="dxa"/>
          </w:tblCellMar>
        </w:tblPrEx>
        <w:trPr>
          <w:trHeight w:val="1492"/>
        </w:trPr>
        <w:tc>
          <w:tcPr>
            <w:tcW w:w="4928" w:type="dxa"/>
          </w:tcPr>
          <w:p w:rsidR="00205B06" w:rsidRPr="00205B06" w:rsidRDefault="00205B06">
            <w:pPr>
              <w:pStyle w:val="Default"/>
              <w:rPr>
                <w:b/>
                <w:bCs/>
                <w:i/>
                <w:iCs/>
                <w:color w:val="3366FF"/>
                <w:sz w:val="23"/>
                <w:szCs w:val="23"/>
              </w:rPr>
            </w:pPr>
            <w:r w:rsidRPr="00205B06">
              <w:rPr>
                <w:b/>
                <w:bCs/>
                <w:i/>
                <w:iCs/>
                <w:color w:val="3366FF"/>
                <w:sz w:val="23"/>
                <w:szCs w:val="23"/>
              </w:rPr>
              <w:t xml:space="preserve">What suggestions do you have to ensure we as a school, use the Ultranet? </w:t>
            </w: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78" w:type="dxa"/>
          </w:tcPr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What questions do we have? </w:t>
            </w:r>
          </w:p>
          <w:p w:rsidR="00205B06" w:rsidRDefault="00205B06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205B06" w:rsidRDefault="00205B0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What do we still need to know? </w:t>
            </w:r>
          </w:p>
        </w:tc>
      </w:tr>
    </w:tbl>
    <w:p w:rsidR="008901F5" w:rsidRDefault="00205B06" w:rsidP="00205B06">
      <w:pPr>
        <w:ind w:firstLine="709"/>
      </w:pPr>
    </w:p>
    <w:sectPr w:rsidR="008901F5" w:rsidSect="00205B06">
      <w:pgSz w:w="11900" w:h="16840"/>
      <w:pgMar w:top="993" w:right="1800" w:bottom="709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Italic">
    <w:panose1 w:val="020B060402020209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05B06"/>
    <w:rsid w:val="00205B0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52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205B0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01896224</dc:creator>
  <cp:keywords/>
  <cp:lastModifiedBy>01896224</cp:lastModifiedBy>
  <cp:revision>1</cp:revision>
  <dcterms:created xsi:type="dcterms:W3CDTF">2010-08-07T23:33:00Z</dcterms:created>
  <dcterms:modified xsi:type="dcterms:W3CDTF">2010-08-07T23:42:00Z</dcterms:modified>
</cp:coreProperties>
</file>